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A" w:rsidRDefault="001325BA"/>
    <w:p w:rsidR="002938A5" w:rsidRDefault="002938A5"/>
    <w:p w:rsidR="002938A5" w:rsidRDefault="002938A5"/>
    <w:p w:rsidR="002938A5" w:rsidRDefault="002938A5">
      <w:r w:rsidRPr="002938A5">
        <w:rPr>
          <w:noProof/>
          <w:lang w:eastAsia="pt-BR"/>
        </w:rPr>
        <w:drawing>
          <wp:inline distT="0" distB="0" distL="0" distR="0">
            <wp:extent cx="5457825" cy="1066800"/>
            <wp:effectExtent l="19050" t="0" r="0" b="0"/>
            <wp:docPr id="1" name="Imagem 0" descr="conselho mul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lho mulh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340" cy="106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A5" w:rsidRPr="002938A5" w:rsidRDefault="002938A5" w:rsidP="002938A5">
      <w:pPr>
        <w:jc w:val="center"/>
        <w:rPr>
          <w:b/>
        </w:rPr>
      </w:pPr>
      <w:r w:rsidRPr="002938A5">
        <w:rPr>
          <w:b/>
        </w:rPr>
        <w:t>EDITAL DE CONVOCAÇÃO Nº 01/ 2017– CMDDM</w:t>
      </w:r>
    </w:p>
    <w:p w:rsidR="00C1614F" w:rsidRDefault="002938A5" w:rsidP="00C1614F">
      <w:pPr>
        <w:jc w:val="center"/>
        <w:rPr>
          <w:b/>
        </w:rPr>
      </w:pPr>
      <w:r w:rsidRPr="00C1614F">
        <w:rPr>
          <w:b/>
        </w:rPr>
        <w:t>CONVOCAÇÃO DAS ELEIÇÕES DO CONSELHO MU</w:t>
      </w:r>
      <w:r w:rsidR="00C1614F">
        <w:rPr>
          <w:b/>
        </w:rPr>
        <w:t>NICIPAL DOS DIREITOS DA MULHER</w:t>
      </w:r>
    </w:p>
    <w:p w:rsidR="002938A5" w:rsidRPr="00C1614F" w:rsidRDefault="002938A5" w:rsidP="00C1614F">
      <w:pPr>
        <w:jc w:val="center"/>
        <w:rPr>
          <w:b/>
        </w:rPr>
      </w:pPr>
      <w:r w:rsidRPr="00C1614F">
        <w:rPr>
          <w:b/>
        </w:rPr>
        <w:t>CMDDM</w:t>
      </w:r>
      <w:r w:rsidR="00C1614F">
        <w:rPr>
          <w:b/>
        </w:rPr>
        <w:t>- PIRAQUARA PR</w:t>
      </w:r>
    </w:p>
    <w:p w:rsidR="002938A5" w:rsidRDefault="002938A5"/>
    <w:p w:rsidR="002938A5" w:rsidRDefault="002938A5" w:rsidP="004F02E9">
      <w:pPr>
        <w:jc w:val="both"/>
      </w:pPr>
      <w:r>
        <w:t>A Comissão Eleitoral do Conselho Municipal</w:t>
      </w:r>
      <w:proofErr w:type="gramStart"/>
      <w:r>
        <w:t xml:space="preserve"> </w:t>
      </w:r>
      <w:r w:rsidR="00C1614F">
        <w:t xml:space="preserve"> </w:t>
      </w:r>
      <w:proofErr w:type="gramEnd"/>
      <w:r w:rsidR="00C1614F">
        <w:t xml:space="preserve">de Defesa </w:t>
      </w:r>
      <w:r>
        <w:t>dos Direitos da Mulher, no exercício das atribuições conferi</w:t>
      </w:r>
      <w:r w:rsidR="00325573">
        <w:t>das pela  Porta</w:t>
      </w:r>
      <w:r w:rsidR="00C1614F">
        <w:t xml:space="preserve">ria nº 9765 </w:t>
      </w:r>
      <w:r w:rsidR="00325573">
        <w:t xml:space="preserve">de </w:t>
      </w:r>
      <w:r>
        <w:t xml:space="preserve">2017 , vem divulgar a data local </w:t>
      </w:r>
      <w:r w:rsidR="00325573">
        <w:t>e condições gerais para as interessadas</w:t>
      </w:r>
      <w:r>
        <w:t xml:space="preserve"> em participar do process</w:t>
      </w:r>
      <w:r w:rsidR="00325573">
        <w:t>o eleitoral para composição das</w:t>
      </w:r>
      <w:r>
        <w:t xml:space="preserve"> representantes da </w:t>
      </w:r>
      <w:r w:rsidRPr="00C1614F">
        <w:rPr>
          <w:b/>
        </w:rPr>
        <w:t xml:space="preserve">Sociedade Civil </w:t>
      </w:r>
      <w:r>
        <w:t xml:space="preserve">no Conselho. </w:t>
      </w:r>
    </w:p>
    <w:p w:rsidR="002938A5" w:rsidRDefault="00325573" w:rsidP="004F02E9">
      <w:pPr>
        <w:jc w:val="both"/>
      </w:pPr>
      <w:r>
        <w:t xml:space="preserve"> 1- </w:t>
      </w:r>
      <w:r w:rsidR="002938A5">
        <w:t xml:space="preserve">Das vagas para composição: </w:t>
      </w:r>
    </w:p>
    <w:p w:rsidR="00C1614F" w:rsidRDefault="00325573" w:rsidP="004F02E9">
      <w:pPr>
        <w:jc w:val="both"/>
      </w:pPr>
      <w:r>
        <w:t xml:space="preserve"> </w:t>
      </w:r>
      <w:r w:rsidR="002938A5">
        <w:t>Conforme Art. º</w:t>
      </w:r>
      <w:r w:rsidR="00C1614F">
        <w:t xml:space="preserve"> 3º</w:t>
      </w:r>
      <w:proofErr w:type="gramStart"/>
      <w:r w:rsidR="00C1614F">
        <w:t xml:space="preserve"> </w:t>
      </w:r>
      <w:r w:rsidR="002938A5">
        <w:t xml:space="preserve"> </w:t>
      </w:r>
      <w:proofErr w:type="gramEnd"/>
      <w:r w:rsidR="002938A5">
        <w:t xml:space="preserve">da Lei </w:t>
      </w:r>
      <w:r w:rsidR="00C1614F">
        <w:t>1773</w:t>
      </w:r>
      <w:r w:rsidR="002938A5">
        <w:t xml:space="preserve"> /2017</w:t>
      </w:r>
      <w:r w:rsidR="00C1614F">
        <w:t xml:space="preserve">, serão eleitas 09(nove) </w:t>
      </w:r>
      <w:r w:rsidR="002938A5">
        <w:t xml:space="preserve"> representantes da </w:t>
      </w:r>
      <w:r w:rsidR="002938A5" w:rsidRPr="00C1614F">
        <w:rPr>
          <w:b/>
        </w:rPr>
        <w:t>Sociedade Civil,</w:t>
      </w:r>
      <w:r w:rsidR="002938A5">
        <w:t xml:space="preserve"> dentre os seguintes segmentos: </w:t>
      </w:r>
    </w:p>
    <w:p w:rsidR="00C1614F" w:rsidRDefault="002938A5" w:rsidP="004F02E9">
      <w:pPr>
        <w:jc w:val="both"/>
      </w:pPr>
      <w:proofErr w:type="gramStart"/>
      <w:r>
        <w:t>a.</w:t>
      </w:r>
      <w:proofErr w:type="gramEnd"/>
      <w:r>
        <w:t xml:space="preserve"> </w:t>
      </w:r>
      <w:r w:rsidR="00C1614F">
        <w:t>1  (uma) vaga para convidada de “Honra”;</w:t>
      </w:r>
    </w:p>
    <w:p w:rsidR="00C1614F" w:rsidRDefault="002938A5" w:rsidP="004F02E9">
      <w:pPr>
        <w:jc w:val="both"/>
      </w:pPr>
      <w:proofErr w:type="gramStart"/>
      <w:r>
        <w:t>b.</w:t>
      </w:r>
      <w:proofErr w:type="gramEnd"/>
      <w:r>
        <w:t xml:space="preserve"> </w:t>
      </w:r>
      <w:r w:rsidR="00C1614F">
        <w:t>1  (uma) vaga – representante de Movimentos Feministas;</w:t>
      </w:r>
    </w:p>
    <w:p w:rsidR="00C1614F" w:rsidRDefault="00C1614F" w:rsidP="004F02E9">
      <w:pPr>
        <w:jc w:val="both"/>
      </w:pPr>
      <w:proofErr w:type="gramStart"/>
      <w:r>
        <w:t>c.</w:t>
      </w:r>
      <w:proofErr w:type="gramEnd"/>
      <w:r>
        <w:t xml:space="preserve"> 1 (uma ) vaga – representante de entidades de trabalhadores/as (sindicatos);</w:t>
      </w:r>
    </w:p>
    <w:p w:rsidR="00C1614F" w:rsidRDefault="00C1614F" w:rsidP="004F02E9">
      <w:pPr>
        <w:jc w:val="both"/>
      </w:pPr>
      <w:proofErr w:type="gramStart"/>
      <w:r>
        <w:t>d.</w:t>
      </w:r>
      <w:proofErr w:type="gramEnd"/>
      <w:r>
        <w:t xml:space="preserve"> 1 (uma ) vaga – Representante de ONG s(Organização não Governamental;</w:t>
      </w:r>
    </w:p>
    <w:p w:rsidR="00C1614F" w:rsidRDefault="00C1614F" w:rsidP="004F02E9">
      <w:pPr>
        <w:jc w:val="both"/>
      </w:pPr>
      <w:proofErr w:type="gramStart"/>
      <w:r>
        <w:t>e</w:t>
      </w:r>
      <w:proofErr w:type="gramEnd"/>
      <w:r>
        <w:t xml:space="preserve">. </w:t>
      </w:r>
      <w:proofErr w:type="gramStart"/>
      <w:r>
        <w:t>1</w:t>
      </w:r>
      <w:proofErr w:type="gramEnd"/>
      <w:r>
        <w:t xml:space="preserve"> (uma ) vaga – Representante de Associação de Moradores;</w:t>
      </w:r>
    </w:p>
    <w:p w:rsidR="00C1614F" w:rsidRDefault="00C1614F" w:rsidP="004F02E9">
      <w:pPr>
        <w:jc w:val="both"/>
      </w:pPr>
      <w:proofErr w:type="gramStart"/>
      <w:r>
        <w:t>f.</w:t>
      </w:r>
      <w:proofErr w:type="gramEnd"/>
      <w:r>
        <w:t xml:space="preserve"> 1 (uma ) vaga – Representante de Mulheres Negras;</w:t>
      </w:r>
    </w:p>
    <w:p w:rsidR="00C1614F" w:rsidRDefault="00C1614F" w:rsidP="004F02E9">
      <w:pPr>
        <w:jc w:val="both"/>
      </w:pPr>
      <w:proofErr w:type="gramStart"/>
      <w:r>
        <w:t>g.</w:t>
      </w:r>
      <w:proofErr w:type="gramEnd"/>
      <w:r>
        <w:t xml:space="preserve"> 1 (uma ) vaga – Representante de Mulheres Indígenas;</w:t>
      </w:r>
    </w:p>
    <w:p w:rsidR="00C1614F" w:rsidRDefault="00C1614F" w:rsidP="004F02E9">
      <w:pPr>
        <w:jc w:val="both"/>
      </w:pPr>
      <w:proofErr w:type="gramStart"/>
      <w:r>
        <w:t>h.</w:t>
      </w:r>
      <w:proofErr w:type="gramEnd"/>
      <w:r>
        <w:t xml:space="preserve"> 1 (uma) vaga – Representante de Movimento de Mulheres idosas</w:t>
      </w:r>
      <w:r w:rsidR="00325573">
        <w:t>;</w:t>
      </w:r>
    </w:p>
    <w:p w:rsidR="00C1614F" w:rsidRDefault="00C1614F" w:rsidP="004F02E9">
      <w:pPr>
        <w:jc w:val="both"/>
      </w:pPr>
      <w:proofErr w:type="gramStart"/>
      <w:r>
        <w:t>i</w:t>
      </w:r>
      <w:proofErr w:type="gramEnd"/>
      <w:r>
        <w:t>.</w:t>
      </w:r>
      <w:r w:rsidRPr="00C1614F">
        <w:t xml:space="preserve"> </w:t>
      </w:r>
      <w:proofErr w:type="gramStart"/>
      <w:r>
        <w:t>1</w:t>
      </w:r>
      <w:proofErr w:type="gramEnd"/>
      <w:r>
        <w:t xml:space="preserve"> (uma ) vaga – Representante de igrejas;</w:t>
      </w:r>
    </w:p>
    <w:p w:rsidR="00C1614F" w:rsidRDefault="00C1614F" w:rsidP="004F02E9">
      <w:pPr>
        <w:jc w:val="both"/>
      </w:pPr>
    </w:p>
    <w:p w:rsidR="00325573" w:rsidRPr="00325573" w:rsidRDefault="00325573" w:rsidP="004F02E9">
      <w:pPr>
        <w:jc w:val="both"/>
        <w:rPr>
          <w:b/>
        </w:rPr>
      </w:pPr>
      <w:r w:rsidRPr="00325573">
        <w:rPr>
          <w:b/>
        </w:rPr>
        <w:t>OBS: Para cada titular será eleita no segmento sua respectiva suplente</w:t>
      </w:r>
    </w:p>
    <w:p w:rsidR="00325573" w:rsidRDefault="00325573" w:rsidP="004F02E9">
      <w:pPr>
        <w:jc w:val="both"/>
      </w:pPr>
      <w:r>
        <w:lastRenderedPageBreak/>
        <w:t xml:space="preserve">2- Da data, Local e Horário da </w:t>
      </w:r>
      <w:proofErr w:type="spellStart"/>
      <w:proofErr w:type="gramStart"/>
      <w:r>
        <w:t>Assembléia</w:t>
      </w:r>
      <w:proofErr w:type="spellEnd"/>
      <w:proofErr w:type="gramEnd"/>
      <w:r>
        <w:t xml:space="preserve"> </w:t>
      </w:r>
    </w:p>
    <w:p w:rsidR="00325573" w:rsidRDefault="00325573" w:rsidP="004F02E9">
      <w:pPr>
        <w:jc w:val="both"/>
      </w:pPr>
      <w:r>
        <w:t xml:space="preserve"> As candidatas</w:t>
      </w:r>
      <w:proofErr w:type="gramStart"/>
      <w:r>
        <w:t xml:space="preserve">  </w:t>
      </w:r>
      <w:proofErr w:type="gramEnd"/>
      <w:r>
        <w:t xml:space="preserve">de cada organização da sociedade civil acima descritas, </w:t>
      </w:r>
      <w:r w:rsidR="002938A5">
        <w:t xml:space="preserve"> interessa</w:t>
      </w:r>
      <w:r>
        <w:t xml:space="preserve">das </w:t>
      </w:r>
      <w:r w:rsidR="002938A5">
        <w:t xml:space="preserve"> em concorr</w:t>
      </w:r>
      <w:r>
        <w:t xml:space="preserve">er ao pleito deverão comparecer na assembleia </w:t>
      </w:r>
    </w:p>
    <w:p w:rsidR="00325573" w:rsidRDefault="00325573" w:rsidP="004F02E9">
      <w:pPr>
        <w:jc w:val="both"/>
      </w:pPr>
      <w:r w:rsidRPr="00325573">
        <w:rPr>
          <w:b/>
        </w:rPr>
        <w:t>DATA</w:t>
      </w:r>
      <w:r>
        <w:t>: 06/12/2017</w:t>
      </w:r>
    </w:p>
    <w:p w:rsidR="00325573" w:rsidRDefault="00325573" w:rsidP="004F02E9">
      <w:pPr>
        <w:jc w:val="both"/>
      </w:pPr>
      <w:proofErr w:type="gramStart"/>
      <w:r w:rsidRPr="00325573">
        <w:rPr>
          <w:b/>
        </w:rPr>
        <w:t>HORÁRIO :</w:t>
      </w:r>
      <w:proofErr w:type="gramEnd"/>
      <w:r>
        <w:t xml:space="preserve"> 18hs</w:t>
      </w:r>
    </w:p>
    <w:p w:rsidR="00325573" w:rsidRDefault="00325573" w:rsidP="004F02E9">
      <w:pPr>
        <w:jc w:val="both"/>
      </w:pPr>
      <w:proofErr w:type="gramStart"/>
      <w:r w:rsidRPr="00325573">
        <w:rPr>
          <w:b/>
        </w:rPr>
        <w:t>LOCAL</w:t>
      </w:r>
      <w:r>
        <w:t xml:space="preserve"> :</w:t>
      </w:r>
      <w:proofErr w:type="gramEnd"/>
      <w:r>
        <w:t xml:space="preserve"> Câmara Municipal de Piraquara – Sito a AV. Getulio Vargas, 1511- Centro, Piraquara PR  CEP 83301-010</w:t>
      </w:r>
    </w:p>
    <w:p w:rsidR="00B80E84" w:rsidRDefault="00325573" w:rsidP="004F02E9">
      <w:pPr>
        <w:jc w:val="both"/>
      </w:pPr>
      <w:r>
        <w:t xml:space="preserve"> </w:t>
      </w:r>
      <w:r w:rsidR="00C95D38">
        <w:t>3</w:t>
      </w:r>
      <w:r w:rsidR="00C95D38" w:rsidRPr="00B80E84">
        <w:rPr>
          <w:b/>
        </w:rPr>
        <w:t>- Das Exigências</w:t>
      </w:r>
      <w:r w:rsidR="00C95D38">
        <w:t xml:space="preserve"> </w:t>
      </w:r>
    </w:p>
    <w:p w:rsidR="00C95D38" w:rsidRDefault="00B80E84" w:rsidP="004F02E9">
      <w:pPr>
        <w:jc w:val="both"/>
      </w:pPr>
      <w:r>
        <w:t>A</w:t>
      </w:r>
      <w:r w:rsidR="00325573">
        <w:t>s candidatas de cada</w:t>
      </w:r>
      <w:r w:rsidR="00C95D38">
        <w:t xml:space="preserve"> segmento da sociedade Civil Organizada</w:t>
      </w:r>
      <w:proofErr w:type="gramStart"/>
      <w:r w:rsidR="00C95D38">
        <w:t xml:space="preserve">  </w:t>
      </w:r>
      <w:proofErr w:type="gramEnd"/>
      <w:r w:rsidR="00C95D38">
        <w:t xml:space="preserve">deverão </w:t>
      </w:r>
      <w:r w:rsidR="00325573">
        <w:t xml:space="preserve"> </w:t>
      </w:r>
      <w:r>
        <w:t xml:space="preserve">entregar </w:t>
      </w:r>
      <w:r w:rsidR="002938A5">
        <w:t>à Comissão Eleitoral</w:t>
      </w:r>
      <w:r>
        <w:t xml:space="preserve"> sito a Travessa Ondina de Souza, 117, São Cristóvão  no horário das 9:00 as 12:00 e das 13:00 às 16:30 horas</w:t>
      </w:r>
      <w:r w:rsidR="002938A5">
        <w:t xml:space="preserve"> </w:t>
      </w:r>
      <w:r>
        <w:t>cópia dos seguintes documentos até a data de 29 de novembro de 2017.</w:t>
      </w:r>
    </w:p>
    <w:p w:rsidR="00C95D38" w:rsidRDefault="002938A5" w:rsidP="004F02E9">
      <w:pPr>
        <w:jc w:val="both"/>
      </w:pPr>
      <w:proofErr w:type="gramStart"/>
      <w:r>
        <w:t>a.</w:t>
      </w:r>
      <w:proofErr w:type="gramEnd"/>
      <w:r>
        <w:t xml:space="preserve"> Pedido de registro de candidatura subscrito pelo (a) representante legal da entidade, dirigido à Comissão Eleitoral, conforme modelo Anexo I; </w:t>
      </w:r>
    </w:p>
    <w:p w:rsidR="00B80E84" w:rsidRDefault="00B80E84" w:rsidP="004F02E9">
      <w:pPr>
        <w:jc w:val="both"/>
      </w:pPr>
      <w:proofErr w:type="gramStart"/>
      <w:r>
        <w:t>b)</w:t>
      </w:r>
      <w:proofErr w:type="gramEnd"/>
      <w:r w:rsidR="002938A5">
        <w:t>. Apresentação</w:t>
      </w:r>
      <w:proofErr w:type="gramStart"/>
      <w:r w:rsidR="002938A5">
        <w:t xml:space="preserve"> </w:t>
      </w:r>
      <w:r w:rsidR="00C95D38">
        <w:t xml:space="preserve"> </w:t>
      </w:r>
      <w:proofErr w:type="gramEnd"/>
      <w:r w:rsidR="00C95D38">
        <w:t xml:space="preserve">por escrito </w:t>
      </w:r>
      <w:r w:rsidR="002938A5">
        <w:t xml:space="preserve">de trabalhos comprovando atuação </w:t>
      </w:r>
      <w:r w:rsidR="00C95D38">
        <w:t xml:space="preserve"> com mulheres </w:t>
      </w:r>
      <w:r w:rsidR="002938A5">
        <w:t>no Município</w:t>
      </w:r>
      <w:r w:rsidR="00C95D38">
        <w:t>, assinado por representante legal da entidade;</w:t>
      </w:r>
    </w:p>
    <w:p w:rsidR="00C95D38" w:rsidRDefault="00B80E84" w:rsidP="004F02E9">
      <w:pPr>
        <w:jc w:val="both"/>
      </w:pPr>
      <w:r>
        <w:t>c) Documento atualizado certificando a regularidade e atuação da entidade</w:t>
      </w:r>
    </w:p>
    <w:p w:rsidR="00C95D38" w:rsidRDefault="002938A5" w:rsidP="004F02E9">
      <w:pPr>
        <w:jc w:val="both"/>
      </w:pPr>
      <w:r>
        <w:t>3</w:t>
      </w:r>
      <w:r w:rsidRPr="00C95D38">
        <w:rPr>
          <w:b/>
        </w:rPr>
        <w:t>. É vedado</w:t>
      </w:r>
    </w:p>
    <w:p w:rsidR="00C95D38" w:rsidRDefault="002938A5" w:rsidP="004F02E9">
      <w:pPr>
        <w:pStyle w:val="PargrafodaLista"/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 registro de candidatura de uma mesma entidade para mais de um segmento de representação.</w:t>
      </w:r>
    </w:p>
    <w:p w:rsidR="001E4573" w:rsidRDefault="00B80E84" w:rsidP="004F02E9">
      <w:pPr>
        <w:pStyle w:val="PargrafodaLista"/>
        <w:numPr>
          <w:ilvl w:val="0"/>
          <w:numId w:val="2"/>
        </w:numPr>
        <w:jc w:val="both"/>
      </w:pPr>
      <w:r>
        <w:t>É vetada a indicação de representantes que tenham sido eleitas anteriormente e não cumprido o pleito.</w:t>
      </w:r>
    </w:p>
    <w:p w:rsidR="00C95D38" w:rsidRPr="001E4573" w:rsidRDefault="002938A5" w:rsidP="004F02E9">
      <w:pPr>
        <w:jc w:val="both"/>
        <w:rPr>
          <w:b/>
        </w:rPr>
      </w:pPr>
      <w:r>
        <w:t xml:space="preserve"> 4. </w:t>
      </w:r>
      <w:r w:rsidRPr="001E4573">
        <w:rPr>
          <w:b/>
        </w:rPr>
        <w:t xml:space="preserve">Na ausência de </w:t>
      </w:r>
      <w:r w:rsidR="00C95D38" w:rsidRPr="001E4573">
        <w:rPr>
          <w:b/>
        </w:rPr>
        <w:t>candidata</w:t>
      </w:r>
      <w:r w:rsidRPr="001E4573">
        <w:rPr>
          <w:b/>
        </w:rPr>
        <w:t>s para algum segmento</w:t>
      </w:r>
    </w:p>
    <w:p w:rsidR="001E4573" w:rsidRDefault="00875132" w:rsidP="004F02E9">
      <w:pPr>
        <w:jc w:val="both"/>
      </w:pPr>
      <w:r>
        <w:t xml:space="preserve"> A</w:t>
      </w:r>
      <w:proofErr w:type="gramStart"/>
      <w:r>
        <w:t xml:space="preserve"> </w:t>
      </w:r>
      <w:r w:rsidR="002938A5">
        <w:t xml:space="preserve"> </w:t>
      </w:r>
      <w:proofErr w:type="gramEnd"/>
      <w:r w:rsidR="002938A5">
        <w:t xml:space="preserve">vaga poderá ser ocupada por </w:t>
      </w:r>
      <w:r w:rsidR="00C95D38">
        <w:t>outro segmento a ser definido na  assembleia.</w:t>
      </w:r>
    </w:p>
    <w:p w:rsidR="00C95D38" w:rsidRPr="001E4573" w:rsidRDefault="00C95D38" w:rsidP="004F02E9">
      <w:pPr>
        <w:jc w:val="both"/>
        <w:rPr>
          <w:b/>
        </w:rPr>
      </w:pPr>
      <w:r w:rsidRPr="001E4573">
        <w:rPr>
          <w:b/>
        </w:rPr>
        <w:t>5</w:t>
      </w:r>
      <w:r w:rsidR="001E4573" w:rsidRPr="001E4573">
        <w:rPr>
          <w:b/>
        </w:rPr>
        <w:t>-</w:t>
      </w:r>
      <w:r w:rsidRPr="001E4573">
        <w:rPr>
          <w:b/>
        </w:rPr>
        <w:t>Da impugnação de Candidaturas</w:t>
      </w:r>
    </w:p>
    <w:p w:rsidR="00C95D38" w:rsidRDefault="002938A5" w:rsidP="004F02E9">
      <w:pPr>
        <w:pStyle w:val="PargrafodaLista"/>
        <w:numPr>
          <w:ilvl w:val="0"/>
          <w:numId w:val="4"/>
        </w:numPr>
        <w:jc w:val="both"/>
      </w:pPr>
      <w:r>
        <w:t>Qualquer munícipe poderá apresentar pedido de impugnação ou recurso referente às candidaturas deferidas, devidamente</w:t>
      </w:r>
      <w:proofErr w:type="gramStart"/>
      <w:r>
        <w:t xml:space="preserve"> </w:t>
      </w:r>
      <w:r w:rsidR="001E4573">
        <w:t xml:space="preserve"> </w:t>
      </w:r>
      <w:proofErr w:type="gramEnd"/>
      <w:r>
        <w:t xml:space="preserve">fundamentado e assinado pelo solicitante, em até 02 dias úteis após a publicação </w:t>
      </w:r>
      <w:r w:rsidR="00C95D38">
        <w:t>do resultado da assembleia;</w:t>
      </w:r>
    </w:p>
    <w:p w:rsidR="00C95D38" w:rsidRDefault="002938A5" w:rsidP="004F02E9">
      <w:pPr>
        <w:pStyle w:val="PargrafodaLista"/>
        <w:numPr>
          <w:ilvl w:val="0"/>
          <w:numId w:val="4"/>
        </w:numPr>
        <w:jc w:val="both"/>
      </w:pPr>
      <w:r>
        <w:t>N</w:t>
      </w:r>
      <w:r w:rsidR="001E4573">
        <w:t>o primeiro dia útil</w:t>
      </w:r>
      <w:proofErr w:type="gramStart"/>
      <w:r w:rsidR="001E4573">
        <w:t xml:space="preserve"> </w:t>
      </w:r>
      <w:r>
        <w:t xml:space="preserve"> </w:t>
      </w:r>
      <w:proofErr w:type="gramEnd"/>
      <w:r>
        <w:t>após o término do prazo para apresentação de impugnações, a Comissão Eleitoral se reunirá e deliberará sobre os pedidos previstos no item anterior, devendo após a deliberação notificar as partes e publicar o resulta</w:t>
      </w:r>
      <w:r w:rsidR="00C95D38">
        <w:t xml:space="preserve">do de sua decisão </w:t>
      </w:r>
      <w:r>
        <w:t xml:space="preserve"> </w:t>
      </w:r>
      <w:r w:rsidR="001E4573">
        <w:t>;</w:t>
      </w:r>
    </w:p>
    <w:p w:rsidR="005F5234" w:rsidRDefault="002938A5" w:rsidP="004F02E9">
      <w:pPr>
        <w:pStyle w:val="PargrafodaLista"/>
        <w:numPr>
          <w:ilvl w:val="0"/>
          <w:numId w:val="4"/>
        </w:numPr>
        <w:jc w:val="both"/>
      </w:pPr>
      <w:r>
        <w:t xml:space="preserve">No caso de pedido de impugnação, </w:t>
      </w:r>
      <w:proofErr w:type="gramStart"/>
      <w:r>
        <w:t>o(</w:t>
      </w:r>
      <w:proofErr w:type="gramEnd"/>
      <w:r>
        <w:t>a) candidato(a) será notificado(a) a apresentar sua de</w:t>
      </w:r>
      <w:r w:rsidR="001E4573">
        <w:t xml:space="preserve">fesa em até 24 horas   , devendo a Comissão julgá-la </w:t>
      </w:r>
      <w:r>
        <w:t xml:space="preserve"> e dar publicidade a sua </w:t>
      </w:r>
      <w:r>
        <w:lastRenderedPageBreak/>
        <w:t xml:space="preserve">decisão no segundo dia útil após a apresentação de defesa (27/03/2014). 9. Após decisão proferida pela Comissão Eleitoral não caberá mais recurso. </w:t>
      </w:r>
    </w:p>
    <w:p w:rsidR="005F5234" w:rsidRPr="005F5234" w:rsidRDefault="005F5234" w:rsidP="004F02E9">
      <w:pPr>
        <w:jc w:val="both"/>
        <w:rPr>
          <w:b/>
        </w:rPr>
      </w:pPr>
      <w:r w:rsidRPr="005F5234">
        <w:rPr>
          <w:b/>
        </w:rPr>
        <w:t xml:space="preserve">07- </w:t>
      </w:r>
      <w:r w:rsidR="002938A5" w:rsidRPr="005F5234">
        <w:rPr>
          <w:b/>
        </w:rPr>
        <w:t>Da vot</w:t>
      </w:r>
      <w:r w:rsidR="001E4573" w:rsidRPr="005F5234">
        <w:rPr>
          <w:b/>
        </w:rPr>
        <w:t xml:space="preserve">ação </w:t>
      </w:r>
    </w:p>
    <w:p w:rsidR="001E4573" w:rsidRDefault="002938A5" w:rsidP="004F02E9">
      <w:pPr>
        <w:jc w:val="both"/>
      </w:pPr>
      <w:r>
        <w:t>As pessoas, maiores de 16 anos, interessadas em participar do processo eleitoral com direito a voto deverão se credenciar perante a Comissão Eleitoral</w:t>
      </w:r>
      <w:r w:rsidR="004F02E9">
        <w:t xml:space="preserve"> das 18h00 à</w:t>
      </w:r>
      <w:r w:rsidR="00B80E84">
        <w:t>s 18h30</w:t>
      </w:r>
      <w:r w:rsidR="004F02E9">
        <w:t>,</w:t>
      </w:r>
      <w:r>
        <w:t xml:space="preserve"> com os seguintes documentos: </w:t>
      </w:r>
    </w:p>
    <w:p w:rsidR="001E4573" w:rsidRDefault="001E4573" w:rsidP="004F02E9">
      <w:pPr>
        <w:jc w:val="both"/>
      </w:pPr>
      <w:proofErr w:type="gramStart"/>
      <w:r>
        <w:t>a.</w:t>
      </w:r>
      <w:proofErr w:type="gramEnd"/>
      <w:r>
        <w:t xml:space="preserve"> Comprovante de endereço no município;</w:t>
      </w:r>
    </w:p>
    <w:p w:rsidR="001E4573" w:rsidRDefault="002938A5" w:rsidP="004F02E9">
      <w:pPr>
        <w:jc w:val="both"/>
      </w:pPr>
      <w:proofErr w:type="gramStart"/>
      <w:r>
        <w:t>b.</w:t>
      </w:r>
      <w:proofErr w:type="gramEnd"/>
      <w:r>
        <w:t xml:space="preserve"> D</w:t>
      </w:r>
      <w:r w:rsidR="001E4573">
        <w:t>ocumento de identidade com foto;</w:t>
      </w:r>
    </w:p>
    <w:p w:rsidR="001E4573" w:rsidRDefault="001E4573" w:rsidP="004F02E9">
      <w:pPr>
        <w:jc w:val="both"/>
      </w:pPr>
      <w:r>
        <w:t xml:space="preserve"> </w:t>
      </w:r>
      <w:proofErr w:type="gramStart"/>
      <w:r>
        <w:t>c.</w:t>
      </w:r>
      <w:proofErr w:type="gramEnd"/>
      <w:r>
        <w:t xml:space="preserve"> </w:t>
      </w:r>
      <w:r w:rsidR="002938A5">
        <w:t>Cada pessoa credenciada terá direito a s</w:t>
      </w:r>
      <w:r>
        <w:t xml:space="preserve">omente 01 voto em um dos </w:t>
      </w:r>
      <w:r w:rsidR="002938A5">
        <w:t xml:space="preserve"> segmento</w:t>
      </w:r>
      <w:r>
        <w:t>s</w:t>
      </w:r>
      <w:r w:rsidR="002938A5">
        <w:t xml:space="preserve">. </w:t>
      </w:r>
    </w:p>
    <w:p w:rsidR="005F5234" w:rsidRPr="005F5234" w:rsidRDefault="004F02E9" w:rsidP="004F02E9">
      <w:pPr>
        <w:jc w:val="both"/>
        <w:rPr>
          <w:b/>
        </w:rPr>
      </w:pPr>
      <w:proofErr w:type="gramStart"/>
      <w:r>
        <w:rPr>
          <w:b/>
        </w:rPr>
        <w:t>08</w:t>
      </w:r>
      <w:r w:rsidR="005F5234" w:rsidRPr="005F5234">
        <w:rPr>
          <w:b/>
        </w:rPr>
        <w:t xml:space="preserve"> </w:t>
      </w:r>
      <w:r w:rsidR="002938A5" w:rsidRPr="005F5234">
        <w:rPr>
          <w:b/>
        </w:rPr>
        <w:t>.</w:t>
      </w:r>
      <w:proofErr w:type="gramEnd"/>
      <w:r w:rsidR="005F5234" w:rsidRPr="005F5234">
        <w:rPr>
          <w:b/>
        </w:rPr>
        <w:t>Das eleitas</w:t>
      </w:r>
    </w:p>
    <w:p w:rsidR="001E4573" w:rsidRDefault="002938A5" w:rsidP="004F02E9">
      <w:pPr>
        <w:jc w:val="both"/>
      </w:pPr>
      <w:r>
        <w:t>Serão consideradas elei</w:t>
      </w:r>
      <w:r w:rsidR="001E4573">
        <w:t xml:space="preserve">tas conselheiras na condição de titular e suplente da </w:t>
      </w:r>
      <w:proofErr w:type="gramStart"/>
      <w:r w:rsidR="001E4573">
        <w:t>entidade ,</w:t>
      </w:r>
      <w:proofErr w:type="gramEnd"/>
      <w:r w:rsidR="001E4573">
        <w:t xml:space="preserve"> </w:t>
      </w:r>
      <w:r>
        <w:t xml:space="preserve"> com maio</w:t>
      </w:r>
      <w:r w:rsidR="001E4573">
        <w:t xml:space="preserve">r número de votos respectivamente  dentro do </w:t>
      </w:r>
      <w:r>
        <w:t xml:space="preserve"> segmento. </w:t>
      </w:r>
    </w:p>
    <w:p w:rsidR="001E4573" w:rsidRDefault="002938A5" w:rsidP="004F02E9">
      <w:pPr>
        <w:jc w:val="both"/>
      </w:pPr>
      <w:r>
        <w:t xml:space="preserve">.Em caso de empate, não havendo acordo entre os candidatos, a Comissão Eleitoral poderá optar por uma nova votação aberta, somente para o desempate. </w:t>
      </w:r>
    </w:p>
    <w:p w:rsidR="005F5234" w:rsidRDefault="004F02E9" w:rsidP="004F02E9">
      <w:pPr>
        <w:jc w:val="both"/>
      </w:pPr>
      <w:proofErr w:type="gramStart"/>
      <w:r>
        <w:t>09</w:t>
      </w:r>
      <w:r w:rsidR="002938A5">
        <w:t>.</w:t>
      </w:r>
      <w:proofErr w:type="gramEnd"/>
      <w:r w:rsidR="002938A5">
        <w:t xml:space="preserve">Os casos omissos </w:t>
      </w:r>
    </w:p>
    <w:p w:rsidR="001E4573" w:rsidRDefault="004F02E9" w:rsidP="004F02E9">
      <w:pPr>
        <w:jc w:val="both"/>
      </w:pPr>
      <w:r>
        <w:t>S</w:t>
      </w:r>
      <w:r w:rsidR="002938A5">
        <w:t xml:space="preserve">erão resolvidos pela Comissão Eleitoral, não cabendo qualquer recurso, na esfera administrativa, contra as decisões exaradas. </w:t>
      </w:r>
    </w:p>
    <w:p w:rsidR="005F5234" w:rsidRPr="005F5234" w:rsidRDefault="004F02E9" w:rsidP="004F02E9">
      <w:pPr>
        <w:jc w:val="both"/>
        <w:rPr>
          <w:b/>
        </w:rPr>
      </w:pPr>
      <w:proofErr w:type="gramStart"/>
      <w:r>
        <w:t>10</w:t>
      </w:r>
      <w:r w:rsidR="005F5234">
        <w:t xml:space="preserve"> </w:t>
      </w:r>
      <w:r w:rsidR="002938A5">
        <w:t>.</w:t>
      </w:r>
      <w:proofErr w:type="gramEnd"/>
      <w:r w:rsidR="002938A5" w:rsidRPr="005F5234">
        <w:rPr>
          <w:b/>
        </w:rPr>
        <w:t>O resultado</w:t>
      </w:r>
    </w:p>
    <w:p w:rsidR="001E4573" w:rsidRDefault="004F02E9" w:rsidP="004F02E9">
      <w:pPr>
        <w:jc w:val="both"/>
      </w:pPr>
      <w:r>
        <w:t xml:space="preserve"> S</w:t>
      </w:r>
      <w:r w:rsidR="002938A5">
        <w:t xml:space="preserve">erá proclamado ao final do processo eleitoral. </w:t>
      </w:r>
    </w:p>
    <w:p w:rsidR="005F5234" w:rsidRPr="005F5234" w:rsidRDefault="004F02E9" w:rsidP="004F02E9">
      <w:pPr>
        <w:jc w:val="both"/>
        <w:rPr>
          <w:b/>
        </w:rPr>
      </w:pPr>
      <w:proofErr w:type="gramStart"/>
      <w:r>
        <w:t>11</w:t>
      </w:r>
      <w:r w:rsidR="002938A5">
        <w:t>.</w:t>
      </w:r>
      <w:proofErr w:type="gramEnd"/>
      <w:r w:rsidR="002938A5" w:rsidRPr="005F5234">
        <w:rPr>
          <w:b/>
        </w:rPr>
        <w:t xml:space="preserve">O não comparecimento na data do pleito </w:t>
      </w:r>
    </w:p>
    <w:p w:rsidR="001E4573" w:rsidRDefault="004F02E9" w:rsidP="004F02E9">
      <w:pPr>
        <w:jc w:val="both"/>
      </w:pPr>
      <w:r>
        <w:t>I</w:t>
      </w:r>
      <w:r w:rsidR="002938A5">
        <w:t>mportará em renúncia do di</w:t>
      </w:r>
      <w:r w:rsidR="001E4573">
        <w:t xml:space="preserve">reito à participação no </w:t>
      </w:r>
      <w:r w:rsidR="002938A5">
        <w:t xml:space="preserve">Conselho, vedada </w:t>
      </w:r>
      <w:proofErr w:type="gramStart"/>
      <w:r w:rsidR="002938A5">
        <w:t>a</w:t>
      </w:r>
      <w:proofErr w:type="gramEnd"/>
      <w:r w:rsidR="002938A5">
        <w:t xml:space="preserve"> interposição de conduta impugnatória por parte dos interessados. </w:t>
      </w:r>
    </w:p>
    <w:p w:rsidR="005F5234" w:rsidRPr="005F5234" w:rsidRDefault="004F02E9" w:rsidP="004F02E9">
      <w:pPr>
        <w:jc w:val="both"/>
        <w:rPr>
          <w:b/>
        </w:rPr>
      </w:pPr>
      <w:r>
        <w:rPr>
          <w:b/>
        </w:rPr>
        <w:t xml:space="preserve"> 12</w:t>
      </w:r>
      <w:r w:rsidR="005F5234" w:rsidRPr="005F5234">
        <w:rPr>
          <w:b/>
        </w:rPr>
        <w:t>- Impedimentos da Comissão Eleitoral</w:t>
      </w:r>
    </w:p>
    <w:p w:rsidR="001E4573" w:rsidRDefault="002938A5" w:rsidP="004F02E9">
      <w:pPr>
        <w:jc w:val="both"/>
      </w:pPr>
      <w:r>
        <w:t xml:space="preserve">As participantes da Comissão Eleitoral não poderão se candidatar às vagas da Sociedade Civil, a fim de garantir a lisura e transparência da eleição, bem como não terão direito a voto. </w:t>
      </w:r>
    </w:p>
    <w:p w:rsidR="005F5234" w:rsidRDefault="004F02E9" w:rsidP="004F02E9">
      <w:pPr>
        <w:jc w:val="both"/>
      </w:pPr>
      <w:r>
        <w:t>13</w:t>
      </w:r>
      <w:r w:rsidR="002938A5">
        <w:t>.</w:t>
      </w:r>
      <w:r>
        <w:t xml:space="preserve"> </w:t>
      </w:r>
      <w:r w:rsidR="002938A5" w:rsidRPr="005F5234">
        <w:rPr>
          <w:b/>
        </w:rPr>
        <w:t xml:space="preserve">A divulgação </w:t>
      </w:r>
      <w:proofErr w:type="gramStart"/>
      <w:r w:rsidR="002938A5" w:rsidRPr="005F5234">
        <w:rPr>
          <w:b/>
        </w:rPr>
        <w:t>dos(</w:t>
      </w:r>
      <w:proofErr w:type="gramEnd"/>
      <w:r w:rsidR="002938A5" w:rsidRPr="005F5234">
        <w:rPr>
          <w:b/>
        </w:rPr>
        <w:t>as) eleitos(as</w:t>
      </w:r>
      <w:r w:rsidR="005F5234">
        <w:rPr>
          <w:b/>
        </w:rPr>
        <w:t>)</w:t>
      </w:r>
    </w:p>
    <w:p w:rsidR="001E4573" w:rsidRDefault="004F02E9" w:rsidP="004F02E9">
      <w:pPr>
        <w:jc w:val="both"/>
      </w:pPr>
      <w:r>
        <w:t xml:space="preserve"> S</w:t>
      </w:r>
      <w:r w:rsidR="002938A5">
        <w:t xml:space="preserve">erá publicada na imprensa oficial do Município, em no máximo 10 dias úteis após a realização do pleito. </w:t>
      </w:r>
    </w:p>
    <w:p w:rsidR="005F5234" w:rsidRDefault="004F02E9" w:rsidP="004F02E9">
      <w:pPr>
        <w:jc w:val="both"/>
      </w:pPr>
      <w:r>
        <w:t>14</w:t>
      </w:r>
      <w:r w:rsidR="002938A5">
        <w:t>.</w:t>
      </w:r>
      <w:r>
        <w:t xml:space="preserve"> </w:t>
      </w:r>
      <w:r w:rsidR="002938A5" w:rsidRPr="005F5234">
        <w:rPr>
          <w:b/>
        </w:rPr>
        <w:t xml:space="preserve">A nomeação </w:t>
      </w:r>
      <w:proofErr w:type="gramStart"/>
      <w:r w:rsidR="002938A5" w:rsidRPr="005F5234">
        <w:rPr>
          <w:b/>
        </w:rPr>
        <w:t>dos(</w:t>
      </w:r>
      <w:proofErr w:type="gramEnd"/>
      <w:r w:rsidR="002938A5" w:rsidRPr="005F5234">
        <w:rPr>
          <w:b/>
        </w:rPr>
        <w:t>as) representantes eleitos(as),bem como dos(as) indicados(as) pelo Governo,</w:t>
      </w:r>
      <w:r w:rsidR="002938A5">
        <w:t xml:space="preserve"> </w:t>
      </w:r>
    </w:p>
    <w:p w:rsidR="001E4573" w:rsidRDefault="004F02E9" w:rsidP="004F02E9">
      <w:pPr>
        <w:jc w:val="both"/>
      </w:pPr>
      <w:r>
        <w:t>S</w:t>
      </w:r>
      <w:r w:rsidR="002938A5">
        <w:t>erá realizada através de portaria expedida pelo Prefeito, em até 30 dias após a publicação do resultado do pleito.</w:t>
      </w:r>
    </w:p>
    <w:p w:rsidR="005F5234" w:rsidRDefault="004F02E9" w:rsidP="004F02E9">
      <w:pPr>
        <w:jc w:val="both"/>
      </w:pPr>
      <w:r>
        <w:lastRenderedPageBreak/>
        <w:t xml:space="preserve"> 15</w:t>
      </w:r>
      <w:r w:rsidR="002938A5">
        <w:t>.</w:t>
      </w:r>
      <w:r>
        <w:t xml:space="preserve"> </w:t>
      </w:r>
      <w:r w:rsidR="002938A5" w:rsidRPr="005F5234">
        <w:rPr>
          <w:b/>
        </w:rPr>
        <w:t>Os membros nomeados</w:t>
      </w:r>
    </w:p>
    <w:p w:rsidR="001E4573" w:rsidRDefault="002938A5" w:rsidP="004F02E9">
      <w:pPr>
        <w:jc w:val="both"/>
      </w:pPr>
      <w:r>
        <w:t xml:space="preserve"> </w:t>
      </w:r>
      <w:r w:rsidR="004F02E9">
        <w:t>C</w:t>
      </w:r>
      <w:r w:rsidR="001E4573">
        <w:t>umprirão seus mandatos por três</w:t>
      </w:r>
      <w:r>
        <w:t xml:space="preserve"> anos, sendo permitida uma reeleição por igual período, respeitando-se a indicação de origem. </w:t>
      </w:r>
    </w:p>
    <w:p w:rsidR="001E4573" w:rsidRDefault="002938A5" w:rsidP="004F02E9">
      <w:pPr>
        <w:jc w:val="both"/>
      </w:pPr>
      <w:r>
        <w:t xml:space="preserve"> A restrição acima não se estende à entidade/instituição, restringe-se somente ao titular e/ou suplente anteriormente indicado e membro do Conselho. </w:t>
      </w:r>
    </w:p>
    <w:p w:rsidR="001E4573" w:rsidRDefault="001E4573" w:rsidP="004F02E9">
      <w:pPr>
        <w:jc w:val="both"/>
      </w:pPr>
    </w:p>
    <w:p w:rsidR="002938A5" w:rsidRDefault="001E4573" w:rsidP="004F02E9">
      <w:pPr>
        <w:jc w:val="both"/>
      </w:pPr>
      <w:r>
        <w:t>Piraquara, 17 de novembro de 2017</w:t>
      </w:r>
      <w:r w:rsidR="002938A5">
        <w:t>. Comissão Eleitoral</w:t>
      </w:r>
    </w:p>
    <w:sectPr w:rsidR="002938A5" w:rsidSect="00132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DD7"/>
    <w:multiLevelType w:val="hybridMultilevel"/>
    <w:tmpl w:val="2A928A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2E7"/>
    <w:multiLevelType w:val="hybridMultilevel"/>
    <w:tmpl w:val="797AC276"/>
    <w:lvl w:ilvl="0" w:tplc="04160019">
      <w:start w:val="1"/>
      <w:numFmt w:val="lowerLetter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4117039"/>
    <w:multiLevelType w:val="hybridMultilevel"/>
    <w:tmpl w:val="21680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6A8E"/>
    <w:multiLevelType w:val="hybridMultilevel"/>
    <w:tmpl w:val="EC5E7ECA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38A5"/>
    <w:rsid w:val="001325BA"/>
    <w:rsid w:val="001E4573"/>
    <w:rsid w:val="002938A5"/>
    <w:rsid w:val="00306529"/>
    <w:rsid w:val="00325573"/>
    <w:rsid w:val="004F02E9"/>
    <w:rsid w:val="005F5234"/>
    <w:rsid w:val="00875132"/>
    <w:rsid w:val="009D0774"/>
    <w:rsid w:val="00B80E84"/>
    <w:rsid w:val="00C1614F"/>
    <w:rsid w:val="00C9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ana.gutier</dc:creator>
  <cp:lastModifiedBy>ana.gutier</cp:lastModifiedBy>
  <cp:revision>2</cp:revision>
  <cp:lastPrinted>2017-11-20T18:46:00Z</cp:lastPrinted>
  <dcterms:created xsi:type="dcterms:W3CDTF">2017-11-27T13:38:00Z</dcterms:created>
  <dcterms:modified xsi:type="dcterms:W3CDTF">2017-11-27T13:38:00Z</dcterms:modified>
</cp:coreProperties>
</file>